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BFFB" w14:textId="77777777" w:rsidR="002C2FA6" w:rsidRDefault="00567F48" w:rsidP="002C2FA6">
      <w:pPr>
        <w:pStyle w:val="1"/>
        <w:spacing w:before="0" w:beforeAutospacing="0" w:after="0" w:afterAutospacing="0"/>
        <w:ind w:firstLine="0"/>
        <w:jc w:val="center"/>
      </w:pPr>
      <w:r w:rsidRPr="00567F48">
        <w:t>ОБЩЕГОСУДАРСТВЕННАЯ АКЦИЯ</w:t>
      </w:r>
      <w:r w:rsidR="002C2FA6">
        <w:t xml:space="preserve"> </w:t>
      </w:r>
      <w:r w:rsidRPr="00567F48">
        <w:t xml:space="preserve">«ПОСАДИ НАВАЛЬНОГО! </w:t>
      </w:r>
    </w:p>
    <w:p w14:paraId="6DB432C8" w14:textId="41B0DD7C" w:rsidR="00567F48" w:rsidRPr="00567F48" w:rsidRDefault="00567F48" w:rsidP="002C2FA6">
      <w:pPr>
        <w:pStyle w:val="1"/>
        <w:spacing w:before="0" w:beforeAutospacing="0" w:after="0" w:afterAutospacing="0"/>
        <w:ind w:firstLine="0"/>
        <w:jc w:val="center"/>
      </w:pPr>
      <w:r w:rsidRPr="00567F48">
        <w:t>ОСТАНОВИ МАЙДАН В РОССИИ!»</w:t>
      </w:r>
    </w:p>
    <w:p w14:paraId="58568BD7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</w:p>
    <w:p w14:paraId="350D09D5" w14:textId="0C87FF3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/>
          <w:szCs w:val="24"/>
          <w:lang w:eastAsia="ru-RU"/>
        </w:rPr>
      </w:pPr>
      <w:r w:rsidRPr="00567F48">
        <w:rPr>
          <w:rFonts w:ascii="Arial" w:eastAsia="Times New Roman" w:hAnsi="Arial" w:cs="Arial"/>
          <w:b/>
          <w:szCs w:val="24"/>
          <w:lang w:eastAsia="ru-RU"/>
        </w:rPr>
        <w:t>Часть 1</w:t>
      </w:r>
    </w:p>
    <w:p w14:paraId="503F0EDD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</w:p>
    <w:p w14:paraId="1E2A1000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Суд должен состояться 2 февраля 2021 года. Весьма символично, ведь 2 февраля завершилась Сталинградская битва.</w:t>
      </w:r>
    </w:p>
    <w:p w14:paraId="4EB49010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 </w:t>
      </w:r>
    </w:p>
    <w:p w14:paraId="00079B45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Возвращение Алексея Навального в Москву из Берлина — знаменательное событие за последние несколько месяцев борьбы за суверенитет и свободу Отечества. По словам депутата Евгения Федорова, задержание Навального есть начало жесткого противостояния с США по вопросу внутреннего устройства страны и восстановления суверенитета. От того, как будут развиваться события, связанные с задержанием, уголовным процессом и назначением наказания главному российскому агенту Госдепа США, зависит судьба и направление развития освободительного процесса на территории стран бывшего СССР.</w:t>
      </w:r>
    </w:p>
    <w:p w14:paraId="3EDC574B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</w:p>
    <w:p w14:paraId="260DBF0D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Ни для кого не секрет, что оккупант делает основную ставку на Навального как главного организатора государственного переворота в России, свержения В. В. Путина и процесса по окончательной ликвидации российской государственности. И именно сейчас лучшие сыны и дочери нашего единого Отечества могут встать на защиту своей Родины, проявить свою сознательность, волю и готовность довести освободительный процесс до победного конца.</w:t>
      </w:r>
    </w:p>
    <w:p w14:paraId="78671EED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2 февраля Симоновский районный суд г. Москвы рассмотрит ходатайство Федеральной службы исполнения наказаний по делу «Ив Роше». Будет рассматриваться ходатайство об изменении условного срока на реальный. Именно в этот день состоится первая значимая схватка нашей судебной системы с оккупационным режимом. В случае вынесения приговора об изменении условного срока на реальный мы хотя бы на время окажемся в выигрышной позиции: майдан в России будет пресечен, врагу придется искать иные способы для маневра и воздействия на российское общество, а мы сможем выиграть время и предпринять значимые шаги для возврата суверенитета. В случае же освобождения Навального из-под ареста произойдет раскол элиты, что будет свидетельствовать о безусловной силе США; боевики Навального активизируются, в том числе проамериканские олигархи, чиновники, а 20-летние усилия Путина и его соратников по возврату свободы и суверенитета могут оказаться под угрозой провала.</w:t>
      </w:r>
    </w:p>
    <w:p w14:paraId="271A55B2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</w:p>
    <w:p w14:paraId="38566136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 xml:space="preserve">В следующие две недели на судебную систему будет оказываться беспрецедентное давление путем звонков со стороны лидеров западных стран, в частности США, введения дипломатических санкций, развертывания агрессивной русофобской пропаганды, а также не исключаются и прямые угрозы в сторону судей и работников правоохранительных органов. И именно мы, русский народ, сейчас должны подать свой голос, высказаться в поддержку правоохранительных органов, которые готовы посадить Навального и пресечь все его попытки разрушить Российское государство, именно мы должны дать им «карт бланш» на борьбу с врагами нашего Отечества ради нашей же безопасности и сохранения наших жизней. Поэтому всего на несколько дней, до судебного заседания, запускается данная акция: каждый желающий должен отправить личное обращение в Симоновский районный суд (в частности, на имя судьи Окуневой Юлии Сергеевны), Генеральную прокуратуру РФ, ФСБ РФ, ФСИН РФ с просьбой заменить условный срок наказания Навального на реальный, а также обеспечить наиболее длительное и максимально безопасное пребывание Алексея Навального в </w:t>
      </w:r>
      <w:r w:rsidRPr="00567F48">
        <w:rPr>
          <w:rFonts w:ascii="Arial" w:eastAsia="Times New Roman" w:hAnsi="Arial" w:cs="Arial"/>
          <w:bCs w:val="0"/>
          <w:szCs w:val="24"/>
          <w:lang w:eastAsia="ru-RU"/>
        </w:rPr>
        <w:lastRenderedPageBreak/>
        <w:t>местах лишения свободы в целях противодействия организации госпереворота и свержения действующей власти под его руководством. Обеспечение его безопасного пребывания в местах лишения свободы необходимо для того, чтобы враги не предприняли действий для принесения «сакральной жертвы» путем убийства главы либеральной оппозиции, что могло бы стать поводом для возникновения майдана в России. Ниже приводятся шаблоны обращений соответственно в Симоновский районный суд и в иные правоохранительные органы.</w:t>
      </w:r>
    </w:p>
    <w:p w14:paraId="64DC1C66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 </w:t>
      </w:r>
    </w:p>
    <w:p w14:paraId="6B3A4F57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Обращение в Симоновский районный суд отправлять в электронном виде сюда: </w:t>
      </w:r>
      <w:hyperlink r:id="rId4" w:tgtFrame="_blank" w:history="1">
        <w:r w:rsidRPr="00567F48">
          <w:rPr>
            <w:rFonts w:ascii="Arial" w:eastAsia="Times New Roman" w:hAnsi="Arial" w:cs="Arial"/>
            <w:bCs w:val="0"/>
            <w:color w:val="990099"/>
            <w:szCs w:val="24"/>
            <w:u w:val="single"/>
            <w:lang w:eastAsia="ru-RU"/>
          </w:rPr>
          <w:t>https://mos-gorsud.ru/rs/simonovskij/services/reception/add</w:t>
        </w:r>
      </w:hyperlink>
      <w:r w:rsidRPr="00567F48">
        <w:rPr>
          <w:rFonts w:ascii="Arial" w:eastAsia="Times New Roman" w:hAnsi="Arial" w:cs="Arial"/>
          <w:bCs w:val="0"/>
          <w:szCs w:val="24"/>
          <w:lang w:eastAsia="ru-RU"/>
        </w:rPr>
        <w:t>. В форме обращения заполняете личные данные, номер дела по Навальному — 4/8-0002/2021. Тема обращения - вопросы и предложения.</w:t>
      </w:r>
    </w:p>
    <w:p w14:paraId="3702B817" w14:textId="11008292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</w:p>
    <w:p w14:paraId="5B9DD5C8" w14:textId="511F4314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</w:p>
    <w:p w14:paraId="6CA128EB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/>
          <w:szCs w:val="24"/>
          <w:lang w:eastAsia="ru-RU"/>
        </w:rPr>
      </w:pPr>
      <w:r w:rsidRPr="00567F48">
        <w:rPr>
          <w:rFonts w:ascii="Arial" w:eastAsia="Times New Roman" w:hAnsi="Arial" w:cs="Arial"/>
          <w:b/>
          <w:szCs w:val="24"/>
          <w:lang w:eastAsia="ru-RU"/>
        </w:rPr>
        <w:t>Часть 2</w:t>
      </w:r>
    </w:p>
    <w:p w14:paraId="7DABB7A1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 </w:t>
      </w:r>
    </w:p>
    <w:p w14:paraId="3FB089DC" w14:textId="42115EBA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i/>
          <w:iCs/>
          <w:szCs w:val="24"/>
          <w:lang w:eastAsia="ru-RU"/>
        </w:rPr>
      </w:pPr>
      <w:r w:rsidRPr="00567F48">
        <w:rPr>
          <w:rFonts w:ascii="Arial" w:eastAsia="Times New Roman" w:hAnsi="Arial" w:cs="Arial"/>
          <w:b/>
          <w:szCs w:val="24"/>
          <w:lang w:eastAsia="ru-RU"/>
        </w:rPr>
        <w:t>Обращение может быть примерно следующего содержания</w:t>
      </w:r>
      <w:r w:rsidR="002C2FA6">
        <w:rPr>
          <w:rFonts w:ascii="Arial" w:eastAsia="Times New Roman" w:hAnsi="Arial" w:cs="Arial"/>
          <w:bCs w:val="0"/>
          <w:i/>
          <w:iCs/>
          <w:szCs w:val="24"/>
          <w:lang w:eastAsia="ru-RU"/>
        </w:rPr>
        <w:t xml:space="preserve"> (в редакции Коломиец А. А.)</w:t>
      </w:r>
      <w:r w:rsidRPr="00567F48">
        <w:rPr>
          <w:rFonts w:ascii="Arial" w:eastAsia="Times New Roman" w:hAnsi="Arial" w:cs="Arial"/>
          <w:bCs w:val="0"/>
          <w:i/>
          <w:iCs/>
          <w:szCs w:val="24"/>
          <w:lang w:eastAsia="ru-RU"/>
        </w:rPr>
        <w:t>:</w:t>
      </w:r>
    </w:p>
    <w:p w14:paraId="45A1F882" w14:textId="77777777" w:rsidR="00567F48" w:rsidRPr="00567F48" w:rsidRDefault="00567F48" w:rsidP="002C2FA6">
      <w:pPr>
        <w:shd w:val="clear" w:color="auto" w:fill="FFFFFF"/>
        <w:rPr>
          <w:rFonts w:ascii="Arial" w:eastAsia="Times New Roman" w:hAnsi="Arial" w:cs="Arial"/>
          <w:bCs w:val="0"/>
          <w:szCs w:val="24"/>
          <w:lang w:eastAsia="ru-RU"/>
        </w:rPr>
      </w:pPr>
    </w:p>
    <w:p w14:paraId="0800F5C3" w14:textId="0A764F40" w:rsidR="00567F48" w:rsidRPr="00811DB3" w:rsidRDefault="00567F48" w:rsidP="002C2FA6">
      <w:pPr>
        <w:shd w:val="clear" w:color="auto" w:fill="FFFFFF"/>
        <w:rPr>
          <w:rFonts w:ascii="Arial" w:eastAsia="Times New Roman" w:hAnsi="Arial" w:cs="Arial"/>
          <w:bCs w:val="0"/>
          <w:color w:val="FF000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Уважаемая судья Юлия Сергеевна</w:t>
      </w:r>
      <w:r w:rsidR="00811DB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,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</w:t>
      </w:r>
      <w:r w:rsidR="00811DB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у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важаемые судьи Симоновского районного суда и участники уголовного процесса по делу А. А. Навального  N4/8-0002/2021</w:t>
      </w:r>
      <w:r w:rsidRPr="00811DB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!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  </w:t>
      </w:r>
    </w:p>
    <w:p w14:paraId="40FBDFAD" w14:textId="77777777" w:rsidR="00811DB3" w:rsidRDefault="00567F48" w:rsidP="002C2FA6">
      <w:pPr>
        <w:shd w:val="clear" w:color="auto" w:fill="FFFFFF"/>
        <w:rPr>
          <w:rFonts w:ascii="Arial" w:eastAsia="Times New Roman" w:hAnsi="Arial" w:cs="Arial"/>
          <w:bCs w:val="0"/>
          <w:color w:val="FF000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Я, как гражданин РФ, пользуясь своим конституционным правом на обращение в государственные органы, прошу вас предпринять все необходимые меры для отмены условного осуждения </w:t>
      </w:r>
      <w:r w:rsidR="00811DB3"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в отношении А. А. Навального</w:t>
      </w:r>
      <w:r w:rsidR="00811DB3" w:rsidRPr="00811DB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в связи с неисполнением</w:t>
      </w:r>
      <w:r w:rsidR="00811DB3" w:rsidRPr="00811DB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им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возложенных</w:t>
      </w:r>
      <w:r w:rsidR="00811DB3" w:rsidRPr="00811DB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на него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обязанностей, уклонением от возмещения вреда или совершением нового преступления и заменить условный срок его осуждения на реальный. </w:t>
      </w:r>
    </w:p>
    <w:p w14:paraId="2DC8AE32" w14:textId="061160F7" w:rsidR="00F04833" w:rsidRDefault="00567F48" w:rsidP="002C2FA6">
      <w:pPr>
        <w:shd w:val="clear" w:color="auto" w:fill="FFFFFF"/>
        <w:rPr>
          <w:rFonts w:ascii="Arial" w:eastAsia="Times New Roman" w:hAnsi="Arial" w:cs="Arial"/>
          <w:bCs w:val="0"/>
          <w:color w:val="FF000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Алексей Навальный </w:t>
      </w:r>
      <w:r w:rsidR="00811DB3" w:rsidRPr="00811DB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–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лицо, представляющее угрозу безопасности общества</w:t>
      </w:r>
      <w:r w:rsidR="00811DB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,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государства</w:t>
      </w:r>
      <w:r w:rsidR="00811DB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и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конституционного строя. </w:t>
      </w:r>
      <w:r w:rsidR="00F0483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Он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никогда не скрывал и не скрывает своих намерений поднять население России на совершение тягчайшего преступления </w:t>
      </w:r>
      <w:r w:rsidR="00811DB3" w:rsidRPr="00811DB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–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организацию государственного переворота</w:t>
      </w:r>
      <w:r w:rsidR="00F0483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с целью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свержени</w:t>
      </w:r>
      <w:r w:rsidR="00F0483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я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легитимно избранного Президента РФ В. В. Путина и проведени</w:t>
      </w:r>
      <w:r w:rsid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я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мероприятий, направленных на уничтожение российской государственности.</w:t>
      </w:r>
      <w:r w:rsidR="00F0483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Его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</w:t>
      </w:r>
      <w:r w:rsidR="00F04833"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о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свобождение из-под стражи будет означать потенциальн</w:t>
      </w:r>
      <w:r w:rsidR="00F0483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ую возможность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подвергнуть граждан РФ опасности и создать </w:t>
      </w:r>
      <w:r w:rsidR="00F0483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угрозу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безопасности российского общества и государства. </w:t>
      </w:r>
    </w:p>
    <w:p w14:paraId="72A585D3" w14:textId="391288EE" w:rsidR="00567F48" w:rsidRPr="00567F48" w:rsidRDefault="00567F48" w:rsidP="002C2FA6">
      <w:pPr>
        <w:shd w:val="clear" w:color="auto" w:fill="FFFFFF"/>
        <w:rPr>
          <w:rFonts w:ascii="Arial" w:eastAsia="Times New Roman" w:hAnsi="Arial" w:cs="Arial"/>
          <w:bCs w:val="0"/>
          <w:color w:val="FF000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На основании уголовного и уголовно-процессуального законодательства, руководствуясь принципами разумности, добросовестности и справедливости, а также опираясь на лучшие традиции правового государства, прошу вас вынести справедливое решение по</w:t>
      </w:r>
      <w:r w:rsidR="00F0483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данному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уголовному </w:t>
      </w:r>
      <w:r w:rsidR="00F04833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делу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Алексея Навального и защитить таким образом граждан РФ от возможн</w:t>
      </w:r>
      <w:r w:rsidR="00307C4D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ого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совершения им преступлений против конституционного строя и безопасности </w:t>
      </w:r>
      <w:r w:rsidR="00307C4D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Российской Федерации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.</w:t>
      </w:r>
    </w:p>
    <w:p w14:paraId="530BE5BD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 </w:t>
      </w:r>
    </w:p>
    <w:p w14:paraId="0A7967B1" w14:textId="355E9FE0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Обращение в ФСБ подается сюда: </w:t>
      </w:r>
      <w:hyperlink r:id="rId5" w:tgtFrame="_blank" w:history="1">
        <w:r w:rsidRPr="00567F48">
          <w:rPr>
            <w:rFonts w:ascii="Arial" w:eastAsia="Times New Roman" w:hAnsi="Arial" w:cs="Arial"/>
            <w:bCs w:val="0"/>
            <w:color w:val="990099"/>
            <w:szCs w:val="24"/>
            <w:u w:val="single"/>
            <w:lang w:eastAsia="ru-RU"/>
          </w:rPr>
          <w:t>http://www.fsb.ru/fsb/webreception.htm</w:t>
        </w:r>
      </w:hyperlink>
      <w:r w:rsidRPr="00567F48">
        <w:rPr>
          <w:rFonts w:ascii="Arial" w:eastAsia="Times New Roman" w:hAnsi="Arial" w:cs="Arial"/>
          <w:bCs w:val="0"/>
          <w:szCs w:val="24"/>
          <w:lang w:eastAsia="ru-RU"/>
        </w:rPr>
        <w:t xml:space="preserve">. Можно на имя директора ФСБ России Бортникова Александра Васильевича, место события </w:t>
      </w:r>
      <w:r w:rsidR="002C2FA6" w:rsidRPr="002C2FA6">
        <w:rPr>
          <w:rFonts w:ascii="Arial" w:eastAsia="Times New Roman" w:hAnsi="Arial" w:cs="Arial"/>
          <w:bCs w:val="0"/>
          <w:szCs w:val="24"/>
          <w:lang w:eastAsia="ru-RU"/>
        </w:rPr>
        <w:t>–</w:t>
      </w:r>
      <w:r w:rsidRPr="00567F48">
        <w:rPr>
          <w:rFonts w:ascii="Arial" w:eastAsia="Times New Roman" w:hAnsi="Arial" w:cs="Arial"/>
          <w:bCs w:val="0"/>
          <w:szCs w:val="24"/>
          <w:lang w:eastAsia="ru-RU"/>
        </w:rPr>
        <w:t>  г.</w:t>
      </w:r>
      <w:r w:rsidR="002C2FA6">
        <w:rPr>
          <w:rFonts w:ascii="Arial" w:eastAsia="Times New Roman" w:hAnsi="Arial" w:cs="Arial"/>
          <w:bCs w:val="0"/>
          <w:szCs w:val="24"/>
          <w:lang w:val="en-US" w:eastAsia="ru-RU"/>
        </w:rPr>
        <w:t> </w:t>
      </w:r>
      <w:r w:rsidRPr="00567F48">
        <w:rPr>
          <w:rFonts w:ascii="Arial" w:eastAsia="Times New Roman" w:hAnsi="Arial" w:cs="Arial"/>
          <w:bCs w:val="0"/>
          <w:szCs w:val="24"/>
          <w:lang w:eastAsia="ru-RU"/>
        </w:rPr>
        <w:t>Москва. В те</w:t>
      </w:r>
      <w:r>
        <w:rPr>
          <w:rFonts w:ascii="Arial" w:eastAsia="Times New Roman" w:hAnsi="Arial" w:cs="Arial"/>
          <w:bCs w:val="0"/>
          <w:szCs w:val="24"/>
          <w:lang w:eastAsia="ru-RU"/>
        </w:rPr>
        <w:t>кст</w:t>
      </w:r>
      <w:r w:rsidRPr="00567F48">
        <w:rPr>
          <w:rFonts w:ascii="Arial" w:eastAsia="Times New Roman" w:hAnsi="Arial" w:cs="Arial"/>
          <w:bCs w:val="0"/>
          <w:szCs w:val="24"/>
          <w:lang w:eastAsia="ru-RU"/>
        </w:rPr>
        <w:t>е обращения нельзя копировать текст из файла, поэтому нужно печатать обращение от руки.</w:t>
      </w:r>
    </w:p>
    <w:p w14:paraId="6E8BB795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 </w:t>
      </w:r>
    </w:p>
    <w:p w14:paraId="010EB782" w14:textId="290EE45A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Обращение в Генеральную прокуратуру РФ подается</w:t>
      </w:r>
      <w:r w:rsidR="002C2FA6" w:rsidRPr="002C2FA6">
        <w:rPr>
          <w:rFonts w:ascii="Arial" w:eastAsia="Times New Roman" w:hAnsi="Arial" w:cs="Arial"/>
          <w:bCs w:val="0"/>
          <w:szCs w:val="24"/>
          <w:lang w:eastAsia="ru-RU"/>
        </w:rPr>
        <w:t xml:space="preserve"> </w:t>
      </w:r>
      <w:r w:rsidRPr="00567F48">
        <w:rPr>
          <w:rFonts w:ascii="Arial" w:eastAsia="Times New Roman" w:hAnsi="Arial" w:cs="Arial"/>
          <w:bCs w:val="0"/>
          <w:szCs w:val="24"/>
          <w:lang w:eastAsia="ru-RU"/>
        </w:rPr>
        <w:t>сюда:</w:t>
      </w:r>
      <w:r w:rsidR="002C2FA6" w:rsidRPr="002C2FA6">
        <w:rPr>
          <w:rFonts w:ascii="Arial" w:eastAsia="Times New Roman" w:hAnsi="Arial" w:cs="Arial"/>
          <w:bCs w:val="0"/>
          <w:szCs w:val="24"/>
          <w:lang w:eastAsia="ru-RU"/>
        </w:rPr>
        <w:t xml:space="preserve"> </w:t>
      </w:r>
      <w:hyperlink r:id="rId6" w:tgtFrame="_blank" w:history="1">
        <w:r w:rsidRPr="00567F48">
          <w:rPr>
            <w:rFonts w:ascii="Arial" w:eastAsia="Times New Roman" w:hAnsi="Arial" w:cs="Arial"/>
            <w:bCs w:val="0"/>
            <w:color w:val="990099"/>
            <w:szCs w:val="24"/>
            <w:u w:val="single"/>
            <w:lang w:eastAsia="ru-RU"/>
          </w:rPr>
          <w:t>https://epp.genproc.gov.ru/web/gprf/internet-receptio</w:t>
        </w:r>
      </w:hyperlink>
      <w:r w:rsidRPr="00567F48">
        <w:rPr>
          <w:rFonts w:ascii="Arial" w:eastAsia="Times New Roman" w:hAnsi="Arial" w:cs="Arial"/>
          <w:bCs w:val="0"/>
          <w:szCs w:val="24"/>
          <w:lang w:eastAsia="ru-RU"/>
        </w:rPr>
        <w:t>.., либо через портал Госуслуги, но там нельзя подать в Генеральную прокуратуру, поэтому выбираем из списка Прокуратуру г. Москвы.</w:t>
      </w:r>
    </w:p>
    <w:p w14:paraId="2CA2AAC1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 </w:t>
      </w:r>
    </w:p>
    <w:p w14:paraId="777D6E40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t>ФСИН России: </w:t>
      </w:r>
      <w:hyperlink r:id="rId7" w:tgtFrame="_blank" w:history="1">
        <w:r w:rsidRPr="00567F48">
          <w:rPr>
            <w:rFonts w:ascii="Arial" w:eastAsia="Times New Roman" w:hAnsi="Arial" w:cs="Arial"/>
            <w:bCs w:val="0"/>
            <w:color w:val="990099"/>
            <w:szCs w:val="24"/>
            <w:u w:val="single"/>
            <w:lang w:eastAsia="ru-RU"/>
          </w:rPr>
          <w:t>https://fsin.gov.ru/reception/</w:t>
        </w:r>
      </w:hyperlink>
      <w:r w:rsidRPr="00567F48">
        <w:rPr>
          <w:rFonts w:ascii="Arial" w:eastAsia="Times New Roman" w:hAnsi="Arial" w:cs="Arial"/>
          <w:bCs w:val="0"/>
          <w:szCs w:val="24"/>
          <w:lang w:eastAsia="ru-RU"/>
        </w:rPr>
        <w:t>. Вид обращения -  предложение, по тематике вопроса выбираем «об изменении режима заключения», адресат — ФСИН России (Центральный аппарат)</w:t>
      </w:r>
    </w:p>
    <w:p w14:paraId="21FB852D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szCs w:val="24"/>
          <w:lang w:eastAsia="ru-RU"/>
        </w:rPr>
        <w:lastRenderedPageBreak/>
        <w:t> </w:t>
      </w:r>
    </w:p>
    <w:p w14:paraId="4930CB37" w14:textId="72E291B1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i/>
          <w:iCs/>
          <w:szCs w:val="24"/>
          <w:lang w:eastAsia="ru-RU"/>
        </w:rPr>
      </w:pPr>
      <w:r w:rsidRPr="00567F48">
        <w:rPr>
          <w:rFonts w:ascii="Arial" w:eastAsia="Times New Roman" w:hAnsi="Arial" w:cs="Arial"/>
          <w:b/>
          <w:szCs w:val="24"/>
          <w:lang w:eastAsia="ru-RU"/>
        </w:rPr>
        <w:t>Обращения могут быть следующего содержания</w:t>
      </w:r>
      <w:r w:rsidR="002C2FA6" w:rsidRPr="002C2FA6">
        <w:rPr>
          <w:rFonts w:ascii="Arial" w:eastAsia="Times New Roman" w:hAnsi="Arial" w:cs="Arial"/>
          <w:bCs w:val="0"/>
          <w:szCs w:val="24"/>
          <w:lang w:eastAsia="ru-RU"/>
        </w:rPr>
        <w:t xml:space="preserve"> </w:t>
      </w:r>
      <w:r w:rsidR="002C2FA6" w:rsidRPr="002C2FA6">
        <w:rPr>
          <w:rFonts w:ascii="Arial" w:eastAsia="Times New Roman" w:hAnsi="Arial" w:cs="Arial"/>
          <w:bCs w:val="0"/>
          <w:i/>
          <w:iCs/>
          <w:szCs w:val="24"/>
          <w:lang w:eastAsia="ru-RU"/>
        </w:rPr>
        <w:t>(</w:t>
      </w:r>
      <w:r w:rsidR="002C2FA6">
        <w:rPr>
          <w:rFonts w:ascii="Arial" w:eastAsia="Times New Roman" w:hAnsi="Arial" w:cs="Arial"/>
          <w:bCs w:val="0"/>
          <w:i/>
          <w:iCs/>
          <w:szCs w:val="24"/>
          <w:lang w:eastAsia="ru-RU"/>
        </w:rPr>
        <w:t>в редакции Коломиец А. А.</w:t>
      </w:r>
      <w:r w:rsidR="002C2FA6" w:rsidRPr="002C2FA6">
        <w:rPr>
          <w:rFonts w:ascii="Arial" w:eastAsia="Times New Roman" w:hAnsi="Arial" w:cs="Arial"/>
          <w:bCs w:val="0"/>
          <w:i/>
          <w:iCs/>
          <w:szCs w:val="24"/>
          <w:lang w:eastAsia="ru-RU"/>
        </w:rPr>
        <w:t>)</w:t>
      </w:r>
    </w:p>
    <w:p w14:paraId="78F85837" w14:textId="77777777" w:rsidR="00EF0450" w:rsidRDefault="00EF0450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</w:p>
    <w:p w14:paraId="357A8732" w14:textId="77777777" w:rsidR="00307C4D" w:rsidRPr="00162948" w:rsidRDefault="00567F48" w:rsidP="002C2FA6">
      <w:pPr>
        <w:shd w:val="clear" w:color="auto" w:fill="FFFFFF"/>
        <w:rPr>
          <w:rFonts w:ascii="Arial" w:eastAsia="Times New Roman" w:hAnsi="Arial" w:cs="Arial"/>
          <w:bCs w:val="0"/>
          <w:color w:val="FF000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Прошу вас предпринять срочные и необходимые меры для максимально длительного содержания Алексея Навального под стражей и в местах лишения свободы. </w:t>
      </w:r>
    </w:p>
    <w:p w14:paraId="6F2BE07F" w14:textId="77777777" w:rsidR="00307C4D" w:rsidRPr="00162948" w:rsidRDefault="00567F48" w:rsidP="002C2FA6">
      <w:pPr>
        <w:shd w:val="clear" w:color="auto" w:fill="FFFFFF"/>
        <w:rPr>
          <w:rFonts w:ascii="Arial" w:eastAsia="Times New Roman" w:hAnsi="Arial" w:cs="Arial"/>
          <w:bCs w:val="0"/>
          <w:color w:val="FF000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Алексей Навальный </w:t>
      </w:r>
      <w:r w:rsidR="00307C4D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–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лицо, представляющее угрозу безопасности общества</w:t>
      </w:r>
      <w:r w:rsidR="00307C4D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, 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государства</w:t>
      </w:r>
      <w:r w:rsidR="00307C4D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и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конституционного строя. </w:t>
      </w:r>
    </w:p>
    <w:p w14:paraId="57106AE6" w14:textId="471D21FF" w:rsidR="00307C4D" w:rsidRPr="00162948" w:rsidRDefault="00567F48" w:rsidP="002C2FA6">
      <w:pPr>
        <w:shd w:val="clear" w:color="auto" w:fill="FFFFFF"/>
        <w:rPr>
          <w:rFonts w:ascii="Arial" w:eastAsia="Times New Roman" w:hAnsi="Arial" w:cs="Arial"/>
          <w:bCs w:val="0"/>
          <w:color w:val="FF000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Навальный никогда не скрывал и не скрывает своих намерений по</w:t>
      </w:r>
      <w:r w:rsidR="00307C4D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будить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население России на совершение тягчайшего преступления </w:t>
      </w:r>
      <w:r w:rsidR="00307C4D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–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организацию государственного переворота</w:t>
      </w:r>
      <w:r w:rsidR="00307C4D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с целью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свержени</w:t>
      </w:r>
      <w:r w:rsidR="00307C4D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я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легитимно избранного Президента РФ В. В. Путина и проведени</w:t>
      </w:r>
      <w:r w:rsid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я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мероприятий, направленных на уничтожение российской государственности. </w:t>
      </w:r>
    </w:p>
    <w:p w14:paraId="131E285B" w14:textId="619A2437" w:rsidR="00307C4D" w:rsidRPr="00162948" w:rsidRDefault="00567F48" w:rsidP="002C2FA6">
      <w:pPr>
        <w:shd w:val="clear" w:color="auto" w:fill="FFFFFF"/>
        <w:rPr>
          <w:rFonts w:ascii="Arial" w:eastAsia="Times New Roman" w:hAnsi="Arial" w:cs="Arial"/>
          <w:bCs w:val="0"/>
          <w:color w:val="FF000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Освобождение Алексея Навального из-под стражи будет означать потенциальн</w:t>
      </w:r>
      <w:r w:rsidR="00307C4D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ую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</w:t>
      </w:r>
      <w:r w:rsidR="00307C4D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возможность 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подвергнуть граждан РФ опасности и создать </w:t>
      </w:r>
      <w:r w:rsidR="00307C4D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угрозу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безопасности российского общества и государства. </w:t>
      </w:r>
    </w:p>
    <w:p w14:paraId="6FF0DBD6" w14:textId="7C7C322F" w:rsidR="00567F48" w:rsidRPr="00567F48" w:rsidRDefault="00567F48" w:rsidP="002C2FA6">
      <w:pPr>
        <w:shd w:val="clear" w:color="auto" w:fill="FFFFFF"/>
        <w:rPr>
          <w:rFonts w:ascii="Arial" w:eastAsia="Times New Roman" w:hAnsi="Arial" w:cs="Arial"/>
          <w:bCs w:val="0"/>
          <w:color w:val="FF0000"/>
          <w:szCs w:val="24"/>
          <w:lang w:eastAsia="ru-RU"/>
        </w:rPr>
      </w:pP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Также прошу вас предпринять </w:t>
      </w:r>
      <w:r w:rsid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особые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меры для безопасности Навального во время его пребывания под стражей и в местах лишения свободы</w:t>
      </w:r>
      <w:r w:rsid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, так как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любое посягательство на его жизнь и здоровье может стать поводом </w:t>
      </w:r>
      <w:r w:rsidR="00162948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для п</w:t>
      </w:r>
      <w:r w:rsidR="00162948"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ревращени</w:t>
      </w:r>
      <w:r w:rsidR="00162948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я</w:t>
      </w:r>
      <w:r w:rsidR="00162948"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фигуры Навального в «сакральную жертву режима»</w:t>
      </w:r>
      <w:r w:rsidR="00162948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с целью организации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политически</w:t>
      </w:r>
      <w:r w:rsidR="00162948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х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провокаци</w:t>
      </w:r>
      <w:r w:rsidR="00162948" w:rsidRPr="001629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>й и</w:t>
      </w:r>
      <w:r w:rsidRPr="00567F48">
        <w:rPr>
          <w:rFonts w:ascii="Arial" w:eastAsia="Times New Roman" w:hAnsi="Arial" w:cs="Arial"/>
          <w:bCs w:val="0"/>
          <w:color w:val="FF0000"/>
          <w:szCs w:val="24"/>
          <w:lang w:eastAsia="ru-RU"/>
        </w:rPr>
        <w:t xml:space="preserve"> активизации протестных настроений общества.</w:t>
      </w:r>
    </w:p>
    <w:p w14:paraId="375D45E9" w14:textId="77777777" w:rsidR="00567F48" w:rsidRPr="00567F48" w:rsidRDefault="00567F48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</w:p>
    <w:p w14:paraId="7E5D0B04" w14:textId="26721692" w:rsidR="00567F48" w:rsidRPr="00567F48" w:rsidRDefault="002C2FA6" w:rsidP="002C2FA6">
      <w:pPr>
        <w:shd w:val="clear" w:color="auto" w:fill="FFFFFF"/>
        <w:ind w:firstLine="0"/>
        <w:rPr>
          <w:rFonts w:ascii="Arial" w:eastAsia="Times New Roman" w:hAnsi="Arial" w:cs="Arial"/>
          <w:bCs w:val="0"/>
          <w:szCs w:val="24"/>
          <w:lang w:eastAsia="ru-RU"/>
        </w:rPr>
      </w:pPr>
      <w:r>
        <w:rPr>
          <w:rFonts w:ascii="Arial" w:eastAsia="Times New Roman" w:hAnsi="Arial" w:cs="Arial"/>
          <w:bCs w:val="0"/>
          <w:szCs w:val="24"/>
          <w:lang w:eastAsia="ru-RU"/>
        </w:rPr>
        <w:t>Ресурс – Телеграм</w:t>
      </w:r>
      <w:bookmarkStart w:id="0" w:name="_GoBack"/>
      <w:bookmarkEnd w:id="0"/>
      <w:r w:rsidR="00567F48" w:rsidRPr="00567F48">
        <w:rPr>
          <w:rFonts w:ascii="Arial" w:eastAsia="Times New Roman" w:hAnsi="Arial" w:cs="Arial"/>
          <w:bCs w:val="0"/>
          <w:szCs w:val="24"/>
          <w:lang w:eastAsia="ru-RU"/>
        </w:rPr>
        <w:t>  #НовостиБЕЛРУСИНФО</w:t>
      </w:r>
    </w:p>
    <w:p w14:paraId="2087B7EB" w14:textId="0B3F8D0D" w:rsidR="003371A3" w:rsidRPr="00567F48" w:rsidRDefault="002C2FA6" w:rsidP="002C2FA6">
      <w:pPr>
        <w:ind w:firstLine="0"/>
        <w:rPr>
          <w:szCs w:val="24"/>
        </w:rPr>
      </w:pPr>
    </w:p>
    <w:p w14:paraId="2012EC50" w14:textId="77777777" w:rsidR="00567F48" w:rsidRPr="00567F48" w:rsidRDefault="00567F48" w:rsidP="002C2FA6">
      <w:pPr>
        <w:ind w:firstLine="0"/>
        <w:rPr>
          <w:szCs w:val="24"/>
        </w:rPr>
      </w:pPr>
    </w:p>
    <w:sectPr w:rsidR="00567F48" w:rsidRPr="00567F48" w:rsidSect="0007579C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6"/>
    <w:rsid w:val="000212E0"/>
    <w:rsid w:val="0007579C"/>
    <w:rsid w:val="000A52A2"/>
    <w:rsid w:val="000D2791"/>
    <w:rsid w:val="001502AA"/>
    <w:rsid w:val="0015595B"/>
    <w:rsid w:val="00162948"/>
    <w:rsid w:val="001C06D1"/>
    <w:rsid w:val="001C1E69"/>
    <w:rsid w:val="00206E81"/>
    <w:rsid w:val="0024666D"/>
    <w:rsid w:val="002A37AA"/>
    <w:rsid w:val="002C08D7"/>
    <w:rsid w:val="002C2FA6"/>
    <w:rsid w:val="002D03D5"/>
    <w:rsid w:val="003049AA"/>
    <w:rsid w:val="00307C4D"/>
    <w:rsid w:val="004201E7"/>
    <w:rsid w:val="00444CC5"/>
    <w:rsid w:val="004B064A"/>
    <w:rsid w:val="004E4291"/>
    <w:rsid w:val="00567F48"/>
    <w:rsid w:val="005E6A6D"/>
    <w:rsid w:val="006569B0"/>
    <w:rsid w:val="006571AA"/>
    <w:rsid w:val="006617BE"/>
    <w:rsid w:val="006A26D8"/>
    <w:rsid w:val="00704ED3"/>
    <w:rsid w:val="00786AE1"/>
    <w:rsid w:val="00811DB3"/>
    <w:rsid w:val="00837EB5"/>
    <w:rsid w:val="00865F16"/>
    <w:rsid w:val="008903B5"/>
    <w:rsid w:val="00A75FA6"/>
    <w:rsid w:val="00A9704D"/>
    <w:rsid w:val="00AD7157"/>
    <w:rsid w:val="00B26070"/>
    <w:rsid w:val="00B32AFA"/>
    <w:rsid w:val="00BB6606"/>
    <w:rsid w:val="00C42BBC"/>
    <w:rsid w:val="00C759B1"/>
    <w:rsid w:val="00C955C0"/>
    <w:rsid w:val="00CD4635"/>
    <w:rsid w:val="00D16CD5"/>
    <w:rsid w:val="00D25606"/>
    <w:rsid w:val="00DD3FAE"/>
    <w:rsid w:val="00E76EEF"/>
    <w:rsid w:val="00EC7FFE"/>
    <w:rsid w:val="00EF0450"/>
    <w:rsid w:val="00F03427"/>
    <w:rsid w:val="00F04833"/>
    <w:rsid w:val="00FB6BC3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8F4A"/>
  <w15:chartTrackingRefBased/>
  <w15:docId w15:val="{2F98231C-107F-47CF-A285-3ADBA5F9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AA"/>
  </w:style>
  <w:style w:type="paragraph" w:styleId="1">
    <w:name w:val="heading 1"/>
    <w:basedOn w:val="a"/>
    <w:link w:val="10"/>
    <w:uiPriority w:val="9"/>
    <w:qFormat/>
    <w:rsid w:val="001502AA"/>
    <w:pPr>
      <w:spacing w:before="100" w:beforeAutospacing="1" w:after="100" w:afterAutospacing="1"/>
      <w:outlineLvl w:val="0"/>
    </w:pPr>
    <w:rPr>
      <w:rFonts w:eastAsia="Times New Roman"/>
      <w:b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2AA"/>
    <w:rPr>
      <w:rFonts w:eastAsia="Times New Roman"/>
      <w:b/>
      <w:bCs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7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in.gov.ru/recep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p.genproc.gov.ru/web/gprf/internet-receptio" TargetMode="External"/><Relationship Id="rId5" Type="http://schemas.openxmlformats.org/officeDocument/2006/relationships/hyperlink" Target="http://www.fsb.ru/fsb/webreception.htm" TargetMode="External"/><Relationship Id="rId4" Type="http://schemas.openxmlformats.org/officeDocument/2006/relationships/hyperlink" Target="https://mos-gorsud.ru/rs/simonovskij/services/reception/a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2021-01-22T07:21:00Z</dcterms:created>
  <dcterms:modified xsi:type="dcterms:W3CDTF">2021-01-22T10:17:00Z</dcterms:modified>
</cp:coreProperties>
</file>